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F3BF" w14:textId="070CDBD8" w:rsidR="00F940D3" w:rsidRPr="006D4EDF" w:rsidRDefault="00F940D3" w:rsidP="00F940D3">
      <w:pPr>
        <w:jc w:val="center"/>
        <w:rPr>
          <w:b/>
          <w:bCs/>
          <w:sz w:val="44"/>
          <w:szCs w:val="44"/>
          <w:u w:val="single"/>
        </w:rPr>
      </w:pPr>
      <w:r w:rsidRPr="006D4EDF">
        <w:rPr>
          <w:b/>
          <w:bCs/>
          <w:sz w:val="44"/>
          <w:szCs w:val="44"/>
          <w:u w:val="single"/>
        </w:rPr>
        <w:t xml:space="preserve">W&amp;M Member Day Death Tax Remarks </w:t>
      </w:r>
    </w:p>
    <w:p w14:paraId="61B8B0B6" w14:textId="77777777" w:rsidR="00F940D3" w:rsidRPr="006D4EDF" w:rsidRDefault="00F940D3">
      <w:pPr>
        <w:rPr>
          <w:sz w:val="44"/>
          <w:szCs w:val="44"/>
        </w:rPr>
      </w:pPr>
    </w:p>
    <w:p w14:paraId="39BD94B6" w14:textId="4EC7CAB7" w:rsidR="0047126D" w:rsidRPr="006D4EDF" w:rsidRDefault="006F552D">
      <w:pPr>
        <w:rPr>
          <w:sz w:val="44"/>
          <w:szCs w:val="44"/>
        </w:rPr>
      </w:pPr>
      <w:r w:rsidRPr="006D4EDF">
        <w:rPr>
          <w:sz w:val="44"/>
          <w:szCs w:val="44"/>
        </w:rPr>
        <w:t>Thank you, Chairman Smith</w:t>
      </w:r>
      <w:r w:rsidR="00616722" w:rsidRPr="006D4EDF">
        <w:rPr>
          <w:sz w:val="44"/>
          <w:szCs w:val="44"/>
        </w:rPr>
        <w:t xml:space="preserve">, </w:t>
      </w:r>
      <w:r w:rsidRPr="006D4EDF">
        <w:rPr>
          <w:sz w:val="44"/>
          <w:szCs w:val="44"/>
        </w:rPr>
        <w:t>Ranking Member Neal</w:t>
      </w:r>
      <w:r w:rsidR="00616722" w:rsidRPr="006D4EDF">
        <w:rPr>
          <w:sz w:val="44"/>
          <w:szCs w:val="44"/>
        </w:rPr>
        <w:t>, and Members of the Committee</w:t>
      </w:r>
      <w:r w:rsidRPr="006D4EDF">
        <w:rPr>
          <w:sz w:val="44"/>
          <w:szCs w:val="44"/>
        </w:rPr>
        <w:t>. I come before you today</w:t>
      </w:r>
      <w:r w:rsidR="00616722" w:rsidRPr="006D4EDF">
        <w:rPr>
          <w:sz w:val="44"/>
          <w:szCs w:val="44"/>
        </w:rPr>
        <w:t xml:space="preserve"> to stress the importance, on behalf of all Montanans, </w:t>
      </w:r>
      <w:r w:rsidR="00657B84" w:rsidRPr="006D4EDF">
        <w:rPr>
          <w:sz w:val="44"/>
          <w:szCs w:val="44"/>
        </w:rPr>
        <w:t xml:space="preserve">of making sure the Trump tax cuts do not expire. Many of these provisions, </w:t>
      </w:r>
      <w:r w:rsidR="00287129" w:rsidRPr="006D4EDF">
        <w:rPr>
          <w:sz w:val="44"/>
          <w:szCs w:val="44"/>
        </w:rPr>
        <w:t xml:space="preserve">like </w:t>
      </w:r>
      <w:r w:rsidR="00AD047C" w:rsidRPr="006D4EDF">
        <w:rPr>
          <w:sz w:val="44"/>
          <w:szCs w:val="44"/>
        </w:rPr>
        <w:t xml:space="preserve">lower marginal </w:t>
      </w:r>
      <w:r w:rsidR="008D56F6" w:rsidRPr="006D4EDF">
        <w:rPr>
          <w:sz w:val="44"/>
          <w:szCs w:val="44"/>
        </w:rPr>
        <w:t xml:space="preserve">tax rates, </w:t>
      </w:r>
      <w:r w:rsidR="00287129" w:rsidRPr="006D4EDF">
        <w:rPr>
          <w:sz w:val="44"/>
          <w:szCs w:val="44"/>
        </w:rPr>
        <w:t xml:space="preserve">a </w:t>
      </w:r>
      <w:r w:rsidR="008D56F6" w:rsidRPr="006D4EDF">
        <w:rPr>
          <w:sz w:val="44"/>
          <w:szCs w:val="44"/>
        </w:rPr>
        <w:t xml:space="preserve">higher standard deduction, </w:t>
      </w:r>
      <w:r w:rsidR="00287129" w:rsidRPr="006D4EDF">
        <w:rPr>
          <w:sz w:val="44"/>
          <w:szCs w:val="44"/>
        </w:rPr>
        <w:t xml:space="preserve">and the 20 percent deduction for pass-through </w:t>
      </w:r>
      <w:r w:rsidR="00EB09DF" w:rsidRPr="006D4EDF">
        <w:rPr>
          <w:sz w:val="44"/>
          <w:szCs w:val="44"/>
        </w:rPr>
        <w:t>businesses</w:t>
      </w:r>
      <w:r w:rsidR="008A6F0B" w:rsidRPr="006D4EDF">
        <w:rPr>
          <w:sz w:val="44"/>
          <w:szCs w:val="44"/>
        </w:rPr>
        <w:t>,</w:t>
      </w:r>
      <w:r w:rsidR="00F04C57" w:rsidRPr="006D4EDF">
        <w:rPr>
          <w:sz w:val="44"/>
          <w:szCs w:val="44"/>
        </w:rPr>
        <w:t xml:space="preserve"> are</w:t>
      </w:r>
      <w:r w:rsidR="00EB09DF" w:rsidRPr="006D4EDF">
        <w:rPr>
          <w:sz w:val="44"/>
          <w:szCs w:val="44"/>
        </w:rPr>
        <w:t xml:space="preserve"> a lifeline for hardworking Montanans. </w:t>
      </w:r>
      <w:r w:rsidR="00C733F8" w:rsidRPr="006D4EDF">
        <w:rPr>
          <w:sz w:val="44"/>
          <w:szCs w:val="44"/>
        </w:rPr>
        <w:t>Allowing the 2017 Tax Cuts and Jobs Act</w:t>
      </w:r>
      <w:r w:rsidR="00EF1946" w:rsidRPr="006D4EDF">
        <w:rPr>
          <w:sz w:val="44"/>
          <w:szCs w:val="44"/>
        </w:rPr>
        <w:t>, or TCJA,</w:t>
      </w:r>
      <w:r w:rsidR="00C733F8" w:rsidRPr="006D4EDF">
        <w:rPr>
          <w:sz w:val="44"/>
          <w:szCs w:val="44"/>
        </w:rPr>
        <w:t xml:space="preserve"> to expire would result in a massive tax hike for my constituents. </w:t>
      </w:r>
      <w:r w:rsidR="0047126D" w:rsidRPr="006D4EDF">
        <w:rPr>
          <w:sz w:val="44"/>
          <w:szCs w:val="44"/>
        </w:rPr>
        <w:t>The</w:t>
      </w:r>
      <w:r w:rsidR="00FE1029" w:rsidRPr="006D4EDF">
        <w:rPr>
          <w:sz w:val="44"/>
          <w:szCs w:val="44"/>
        </w:rPr>
        <w:t xml:space="preserve"> average taxpayer in Montana’s Second Congressional District would see a </w:t>
      </w:r>
      <w:r w:rsidR="0047126D" w:rsidRPr="006D4EDF">
        <w:rPr>
          <w:sz w:val="44"/>
          <w:szCs w:val="44"/>
        </w:rPr>
        <w:t xml:space="preserve">staggering </w:t>
      </w:r>
      <w:r w:rsidR="00FE1029" w:rsidRPr="006D4EDF">
        <w:rPr>
          <w:sz w:val="44"/>
          <w:szCs w:val="44"/>
        </w:rPr>
        <w:t xml:space="preserve">26% tax </w:t>
      </w:r>
      <w:r w:rsidR="00EC0A72" w:rsidRPr="006D4EDF">
        <w:rPr>
          <w:sz w:val="44"/>
          <w:szCs w:val="44"/>
        </w:rPr>
        <w:t>increase</w:t>
      </w:r>
      <w:r w:rsidR="00FE1029" w:rsidRPr="006D4EDF">
        <w:rPr>
          <w:sz w:val="44"/>
          <w:szCs w:val="44"/>
        </w:rPr>
        <w:t xml:space="preserve">. </w:t>
      </w:r>
    </w:p>
    <w:p w14:paraId="26A6F23A" w14:textId="77777777" w:rsidR="0047126D" w:rsidRPr="006D4EDF" w:rsidRDefault="0047126D">
      <w:pPr>
        <w:rPr>
          <w:sz w:val="44"/>
          <w:szCs w:val="44"/>
        </w:rPr>
      </w:pPr>
    </w:p>
    <w:p w14:paraId="07B3867D" w14:textId="38FEEBC0" w:rsidR="00F67FBA" w:rsidRDefault="00C733F8">
      <w:pPr>
        <w:rPr>
          <w:sz w:val="44"/>
          <w:szCs w:val="44"/>
        </w:rPr>
      </w:pPr>
      <w:r w:rsidRPr="006D4EDF">
        <w:rPr>
          <w:sz w:val="44"/>
          <w:szCs w:val="44"/>
        </w:rPr>
        <w:t xml:space="preserve">One tax provision of the </w:t>
      </w:r>
      <w:r w:rsidR="007D2F5F" w:rsidRPr="006D4EDF">
        <w:rPr>
          <w:sz w:val="44"/>
          <w:szCs w:val="44"/>
        </w:rPr>
        <w:t>Trump tax cuts is particularly important, and that is the estate tax, or more appropriately named</w:t>
      </w:r>
      <w:r w:rsidR="000B79EC" w:rsidRPr="006D4EDF">
        <w:rPr>
          <w:sz w:val="44"/>
          <w:szCs w:val="44"/>
        </w:rPr>
        <w:t>—</w:t>
      </w:r>
      <w:r w:rsidR="007D2F5F" w:rsidRPr="006D4EDF">
        <w:rPr>
          <w:sz w:val="44"/>
          <w:szCs w:val="44"/>
        </w:rPr>
        <w:t xml:space="preserve">the Death Tax. </w:t>
      </w:r>
    </w:p>
    <w:p w14:paraId="7F386750" w14:textId="77777777" w:rsidR="00A83736" w:rsidRDefault="00A83736">
      <w:pPr>
        <w:rPr>
          <w:sz w:val="44"/>
          <w:szCs w:val="44"/>
        </w:rPr>
      </w:pPr>
    </w:p>
    <w:p w14:paraId="088E5025" w14:textId="77777777" w:rsidR="00A83736" w:rsidRPr="006D4EDF" w:rsidRDefault="00A83736">
      <w:pPr>
        <w:rPr>
          <w:sz w:val="44"/>
          <w:szCs w:val="44"/>
        </w:rPr>
      </w:pPr>
    </w:p>
    <w:p w14:paraId="7243E1E8" w14:textId="77777777" w:rsidR="00710075" w:rsidRPr="006D4EDF" w:rsidRDefault="00710075">
      <w:pPr>
        <w:rPr>
          <w:sz w:val="44"/>
          <w:szCs w:val="44"/>
        </w:rPr>
      </w:pPr>
    </w:p>
    <w:p w14:paraId="684499CA" w14:textId="300E1548" w:rsidR="00565B3C" w:rsidRPr="006D4EDF" w:rsidRDefault="00565B3C">
      <w:pPr>
        <w:rPr>
          <w:sz w:val="44"/>
          <w:szCs w:val="44"/>
        </w:rPr>
      </w:pPr>
      <w:r w:rsidRPr="006D4EDF">
        <w:rPr>
          <w:sz w:val="44"/>
          <w:szCs w:val="44"/>
        </w:rPr>
        <w:lastRenderedPageBreak/>
        <w:t xml:space="preserve">The TCJA over doubled the </w:t>
      </w:r>
      <w:r w:rsidR="00DA5C72" w:rsidRPr="006D4EDF">
        <w:rPr>
          <w:sz w:val="44"/>
          <w:szCs w:val="44"/>
        </w:rPr>
        <w:t xml:space="preserve">estate tax exemption, </w:t>
      </w:r>
      <w:r w:rsidR="00330D75" w:rsidRPr="006D4EDF">
        <w:rPr>
          <w:sz w:val="44"/>
          <w:szCs w:val="44"/>
        </w:rPr>
        <w:t>increasing</w:t>
      </w:r>
      <w:r w:rsidR="00DA5C72" w:rsidRPr="006D4EDF">
        <w:rPr>
          <w:sz w:val="44"/>
          <w:szCs w:val="44"/>
        </w:rPr>
        <w:t xml:space="preserve"> from $5 million to $11.5 million per person. </w:t>
      </w:r>
      <w:r w:rsidR="00367D51" w:rsidRPr="006D4EDF">
        <w:rPr>
          <w:sz w:val="44"/>
          <w:szCs w:val="44"/>
        </w:rPr>
        <w:t xml:space="preserve">Estates that fall outside of the exemption can face up to a 40% tax on the market value of the estate </w:t>
      </w:r>
      <w:r w:rsidR="003C01A9" w:rsidRPr="006D4EDF">
        <w:rPr>
          <w:sz w:val="44"/>
          <w:szCs w:val="44"/>
        </w:rPr>
        <w:t xml:space="preserve">when transferring to an heir at the time of death. </w:t>
      </w:r>
      <w:proofErr w:type="gramStart"/>
      <w:r w:rsidR="00A22F42" w:rsidRPr="006D4EDF">
        <w:rPr>
          <w:sz w:val="44"/>
          <w:szCs w:val="44"/>
        </w:rPr>
        <w:t>So</w:t>
      </w:r>
      <w:proofErr w:type="gramEnd"/>
      <w:r w:rsidR="00A22F42" w:rsidRPr="006D4EDF">
        <w:rPr>
          <w:sz w:val="44"/>
          <w:szCs w:val="44"/>
        </w:rPr>
        <w:t xml:space="preserve"> if </w:t>
      </w:r>
      <w:r w:rsidR="003B3ACE" w:rsidRPr="006D4EDF">
        <w:rPr>
          <w:sz w:val="44"/>
          <w:szCs w:val="44"/>
        </w:rPr>
        <w:t xml:space="preserve">the Trump tax cuts expire, nearly 15,000 Montana family farms would see their Death Tax Exemption </w:t>
      </w:r>
      <w:r w:rsidR="007B4C11" w:rsidRPr="006D4EDF">
        <w:rPr>
          <w:sz w:val="44"/>
          <w:szCs w:val="44"/>
        </w:rPr>
        <w:t xml:space="preserve">slashed in half </w:t>
      </w:r>
      <w:r w:rsidR="00C07292" w:rsidRPr="006D4EDF">
        <w:rPr>
          <w:sz w:val="44"/>
          <w:szCs w:val="44"/>
        </w:rPr>
        <w:t xml:space="preserve">starting </w:t>
      </w:r>
      <w:r w:rsidR="007B4C11" w:rsidRPr="006D4EDF">
        <w:rPr>
          <w:sz w:val="44"/>
          <w:szCs w:val="44"/>
        </w:rPr>
        <w:t xml:space="preserve">next year. </w:t>
      </w:r>
    </w:p>
    <w:p w14:paraId="08AF19A9" w14:textId="77777777" w:rsidR="00710075" w:rsidRPr="006D4EDF" w:rsidRDefault="00710075">
      <w:pPr>
        <w:rPr>
          <w:sz w:val="44"/>
          <w:szCs w:val="44"/>
        </w:rPr>
      </w:pPr>
    </w:p>
    <w:p w14:paraId="300B0EFF" w14:textId="1DE9203F" w:rsidR="007B4C11" w:rsidRPr="006D4EDF" w:rsidRDefault="007B4C11">
      <w:pPr>
        <w:rPr>
          <w:sz w:val="44"/>
          <w:szCs w:val="44"/>
        </w:rPr>
      </w:pPr>
      <w:r w:rsidRPr="006D4EDF">
        <w:rPr>
          <w:sz w:val="44"/>
          <w:szCs w:val="44"/>
        </w:rPr>
        <w:t xml:space="preserve">How is this fair? Farmers and ranchers across the country </w:t>
      </w:r>
      <w:r w:rsidR="007C7382" w:rsidRPr="006D4EDF">
        <w:rPr>
          <w:sz w:val="44"/>
          <w:szCs w:val="44"/>
        </w:rPr>
        <w:t>already face constant uncertainty from weather and mark</w:t>
      </w:r>
      <w:r w:rsidR="00EC03A2" w:rsidRPr="006D4EDF">
        <w:rPr>
          <w:sz w:val="44"/>
          <w:szCs w:val="44"/>
        </w:rPr>
        <w:t>et</w:t>
      </w:r>
      <w:r w:rsidR="007C7382" w:rsidRPr="006D4EDF">
        <w:rPr>
          <w:sz w:val="44"/>
          <w:szCs w:val="44"/>
        </w:rPr>
        <w:t xml:space="preserve"> fluctuations. </w:t>
      </w:r>
      <w:r w:rsidR="00EB5A01" w:rsidRPr="006D4EDF">
        <w:rPr>
          <w:sz w:val="44"/>
          <w:szCs w:val="44"/>
        </w:rPr>
        <w:t xml:space="preserve">Montana is a heavy producer of </w:t>
      </w:r>
      <w:r w:rsidR="002D3513" w:rsidRPr="006D4EDF">
        <w:rPr>
          <w:sz w:val="44"/>
          <w:szCs w:val="44"/>
        </w:rPr>
        <w:t xml:space="preserve">cattle and wheat, which </w:t>
      </w:r>
      <w:r w:rsidR="002D3D31" w:rsidRPr="006D4EDF">
        <w:rPr>
          <w:sz w:val="44"/>
          <w:szCs w:val="44"/>
        </w:rPr>
        <w:t>accounts for</w:t>
      </w:r>
      <w:r w:rsidR="002D3513" w:rsidRPr="006D4EDF">
        <w:rPr>
          <w:sz w:val="44"/>
          <w:szCs w:val="44"/>
        </w:rPr>
        <w:t xml:space="preserve"> three-quarters of our agricultural cash receipts. In fact, </w:t>
      </w:r>
      <w:r w:rsidR="000B3C09" w:rsidRPr="006D4EDF">
        <w:rPr>
          <w:sz w:val="44"/>
          <w:szCs w:val="44"/>
        </w:rPr>
        <w:t>Montana is the largest producer of lentils</w:t>
      </w:r>
      <w:r w:rsidR="002D3513" w:rsidRPr="006D4EDF">
        <w:rPr>
          <w:sz w:val="44"/>
          <w:szCs w:val="44"/>
        </w:rPr>
        <w:t xml:space="preserve"> in the United States. </w:t>
      </w:r>
    </w:p>
    <w:p w14:paraId="6AA1C47A" w14:textId="77777777" w:rsidR="0001400D" w:rsidRPr="006D4EDF" w:rsidRDefault="0001400D">
      <w:pPr>
        <w:rPr>
          <w:sz w:val="44"/>
          <w:szCs w:val="44"/>
        </w:rPr>
      </w:pPr>
    </w:p>
    <w:p w14:paraId="1198E641" w14:textId="5764A9D9" w:rsidR="00E11514" w:rsidRPr="006D4EDF" w:rsidRDefault="00101DEC">
      <w:pPr>
        <w:rPr>
          <w:sz w:val="44"/>
          <w:szCs w:val="44"/>
        </w:rPr>
      </w:pPr>
      <w:r w:rsidRPr="006D4EDF">
        <w:rPr>
          <w:sz w:val="44"/>
          <w:szCs w:val="44"/>
        </w:rPr>
        <w:t xml:space="preserve">U.S. farmers and ranchers put food on </w:t>
      </w:r>
      <w:proofErr w:type="gramStart"/>
      <w:r w:rsidRPr="006D4EDF">
        <w:rPr>
          <w:sz w:val="44"/>
          <w:szCs w:val="44"/>
        </w:rPr>
        <w:t>all of</w:t>
      </w:r>
      <w:proofErr w:type="gramEnd"/>
      <w:r w:rsidRPr="006D4EDF">
        <w:rPr>
          <w:sz w:val="44"/>
          <w:szCs w:val="44"/>
        </w:rPr>
        <w:t xml:space="preserve"> our tables.</w:t>
      </w:r>
      <w:r w:rsidR="000D32EC" w:rsidRPr="006D4EDF">
        <w:rPr>
          <w:sz w:val="44"/>
          <w:szCs w:val="44"/>
        </w:rPr>
        <w:t xml:space="preserve"> Unfortunately, many people that want to gut the </w:t>
      </w:r>
      <w:r w:rsidR="000E2798" w:rsidRPr="006D4EDF">
        <w:rPr>
          <w:sz w:val="44"/>
          <w:szCs w:val="44"/>
        </w:rPr>
        <w:t>D</w:t>
      </w:r>
      <w:r w:rsidR="000D32EC" w:rsidRPr="006D4EDF">
        <w:rPr>
          <w:sz w:val="44"/>
          <w:szCs w:val="44"/>
        </w:rPr>
        <w:t xml:space="preserve">eath </w:t>
      </w:r>
      <w:r w:rsidR="000E2798" w:rsidRPr="006D4EDF">
        <w:rPr>
          <w:sz w:val="44"/>
          <w:szCs w:val="44"/>
        </w:rPr>
        <w:t>T</w:t>
      </w:r>
      <w:r w:rsidR="000D32EC" w:rsidRPr="006D4EDF">
        <w:rPr>
          <w:sz w:val="44"/>
          <w:szCs w:val="44"/>
        </w:rPr>
        <w:t xml:space="preserve">ax exemption simply see high asset values on farms </w:t>
      </w:r>
      <w:r w:rsidR="00F50563" w:rsidRPr="006D4EDF">
        <w:rPr>
          <w:sz w:val="44"/>
          <w:szCs w:val="44"/>
        </w:rPr>
        <w:t xml:space="preserve">and think they need to be soaked in taxes. But nothing could be further from the truth. Most of these farms, especially in Montana, are what we call “land rich and cash poor,” meaning many of </w:t>
      </w:r>
      <w:r w:rsidR="00F50563" w:rsidRPr="006D4EDF">
        <w:rPr>
          <w:sz w:val="44"/>
          <w:szCs w:val="44"/>
        </w:rPr>
        <w:lastRenderedPageBreak/>
        <w:t xml:space="preserve">these families </w:t>
      </w:r>
      <w:r w:rsidR="00465C82" w:rsidRPr="006D4EDF">
        <w:rPr>
          <w:sz w:val="44"/>
          <w:szCs w:val="44"/>
        </w:rPr>
        <w:t xml:space="preserve">do not have the cash to pay these exorbitant taxes. </w:t>
      </w:r>
      <w:proofErr w:type="gramStart"/>
      <w:r w:rsidR="00465C82" w:rsidRPr="006D4EDF">
        <w:rPr>
          <w:sz w:val="44"/>
          <w:szCs w:val="44"/>
        </w:rPr>
        <w:t>So</w:t>
      </w:r>
      <w:proofErr w:type="gramEnd"/>
      <w:r w:rsidR="00465C82" w:rsidRPr="006D4EDF">
        <w:rPr>
          <w:sz w:val="44"/>
          <w:szCs w:val="44"/>
        </w:rPr>
        <w:t xml:space="preserve"> what does that mean? That means when the family is suffering </w:t>
      </w:r>
      <w:r w:rsidR="00EE3AEB" w:rsidRPr="006D4EDF">
        <w:rPr>
          <w:sz w:val="44"/>
          <w:szCs w:val="44"/>
        </w:rPr>
        <w:t xml:space="preserve">from the loss of a loved one, they are then forced to sell equipment or the entire business </w:t>
      </w:r>
      <w:r w:rsidR="00A302B5" w:rsidRPr="006D4EDF">
        <w:rPr>
          <w:sz w:val="44"/>
          <w:szCs w:val="44"/>
        </w:rPr>
        <w:t>just to be able to write a check to the IRS. Th</w:t>
      </w:r>
      <w:r w:rsidR="00AC10D9" w:rsidRPr="006D4EDF">
        <w:rPr>
          <w:sz w:val="44"/>
          <w:szCs w:val="44"/>
        </w:rPr>
        <w:t>e Death Tax is especially pernicious in Montana</w:t>
      </w:r>
      <w:r w:rsidR="00815699" w:rsidRPr="006D4EDF">
        <w:rPr>
          <w:sz w:val="44"/>
          <w:szCs w:val="44"/>
        </w:rPr>
        <w:t>,</w:t>
      </w:r>
      <w:r w:rsidR="00AC10D9" w:rsidRPr="006D4EDF">
        <w:rPr>
          <w:sz w:val="44"/>
          <w:szCs w:val="44"/>
        </w:rPr>
        <w:t xml:space="preserve"> where development pressures</w:t>
      </w:r>
      <w:r w:rsidR="00D830B9" w:rsidRPr="006D4EDF">
        <w:rPr>
          <w:sz w:val="44"/>
          <w:szCs w:val="44"/>
        </w:rPr>
        <w:t>—</w:t>
      </w:r>
      <w:r w:rsidR="00D830B9" w:rsidRPr="006D4EDF">
        <w:rPr>
          <w:sz w:val="44"/>
          <w:szCs w:val="44"/>
        </w:rPr>
        <w:t>thanks to conservative leadership bringing jobs and growth</w:t>
      </w:r>
      <w:r w:rsidR="00D830B9" w:rsidRPr="006D4EDF">
        <w:rPr>
          <w:sz w:val="44"/>
          <w:szCs w:val="44"/>
        </w:rPr>
        <w:t>—</w:t>
      </w:r>
      <w:r w:rsidR="00AC10D9" w:rsidRPr="006D4EDF">
        <w:rPr>
          <w:sz w:val="44"/>
          <w:szCs w:val="44"/>
        </w:rPr>
        <w:t xml:space="preserve">have increased land values. </w:t>
      </w:r>
      <w:r w:rsidR="00A302B5" w:rsidRPr="006D4EDF">
        <w:rPr>
          <w:sz w:val="44"/>
          <w:szCs w:val="44"/>
        </w:rPr>
        <w:t xml:space="preserve"> </w:t>
      </w:r>
    </w:p>
    <w:p w14:paraId="2A4083D3" w14:textId="77777777" w:rsidR="00710075" w:rsidRPr="006D4EDF" w:rsidRDefault="00710075">
      <w:pPr>
        <w:rPr>
          <w:sz w:val="44"/>
          <w:szCs w:val="44"/>
        </w:rPr>
      </w:pPr>
    </w:p>
    <w:p w14:paraId="1C07274A" w14:textId="3AE1E502" w:rsidR="001A351D" w:rsidRPr="006D4EDF" w:rsidRDefault="00697489">
      <w:pPr>
        <w:rPr>
          <w:sz w:val="44"/>
          <w:szCs w:val="44"/>
        </w:rPr>
      </w:pPr>
      <w:r w:rsidRPr="006D4EDF">
        <w:rPr>
          <w:sz w:val="44"/>
          <w:szCs w:val="44"/>
        </w:rPr>
        <w:t xml:space="preserve">Let me be clear, the Death Tax is a punitive tax on families who are already suffering. </w:t>
      </w:r>
      <w:r w:rsidR="00F74B88" w:rsidRPr="006D4EDF">
        <w:rPr>
          <w:sz w:val="44"/>
          <w:szCs w:val="44"/>
        </w:rPr>
        <w:t>By no accounts are these ultra rich people</w:t>
      </w:r>
      <w:r w:rsidR="00D817EC" w:rsidRPr="006D4EDF">
        <w:rPr>
          <w:sz w:val="44"/>
          <w:szCs w:val="44"/>
        </w:rPr>
        <w:t xml:space="preserve"> avoiding paying their fair share</w:t>
      </w:r>
      <w:r w:rsidR="00F74B88" w:rsidRPr="006D4EDF">
        <w:rPr>
          <w:sz w:val="44"/>
          <w:szCs w:val="44"/>
        </w:rPr>
        <w:t>, they are simply working their tails off to make sure we have food to eat, with little appreciation. I strongly believe the Death Tax should be eliminated in its entirety</w:t>
      </w:r>
      <w:r w:rsidR="00D817EC" w:rsidRPr="006D4EDF">
        <w:rPr>
          <w:sz w:val="44"/>
          <w:szCs w:val="44"/>
        </w:rPr>
        <w:t xml:space="preserve">. Its sole purpose seems to be </w:t>
      </w:r>
      <w:proofErr w:type="spellStart"/>
      <w:r w:rsidR="00D817EC" w:rsidRPr="006D4EDF">
        <w:rPr>
          <w:sz w:val="44"/>
          <w:szCs w:val="44"/>
        </w:rPr>
        <w:t>to</w:t>
      </w:r>
      <w:proofErr w:type="spellEnd"/>
      <w:r w:rsidR="00D817EC" w:rsidRPr="006D4EDF">
        <w:rPr>
          <w:sz w:val="44"/>
          <w:szCs w:val="44"/>
        </w:rPr>
        <w:t xml:space="preserve"> make hardworking, grieving families suffer </w:t>
      </w:r>
      <w:r w:rsidR="006D4EDF">
        <w:rPr>
          <w:sz w:val="44"/>
          <w:szCs w:val="44"/>
        </w:rPr>
        <w:t xml:space="preserve">even </w:t>
      </w:r>
      <w:r w:rsidR="00D817EC" w:rsidRPr="006D4EDF">
        <w:rPr>
          <w:sz w:val="44"/>
          <w:szCs w:val="44"/>
        </w:rPr>
        <w:t>more. B</w:t>
      </w:r>
      <w:r w:rsidR="00F74B88" w:rsidRPr="006D4EDF">
        <w:rPr>
          <w:sz w:val="44"/>
          <w:szCs w:val="44"/>
        </w:rPr>
        <w:t xml:space="preserve">ut at a bare minimum, </w:t>
      </w:r>
      <w:r w:rsidR="003A39BD" w:rsidRPr="006D4EDF">
        <w:rPr>
          <w:sz w:val="44"/>
          <w:szCs w:val="44"/>
        </w:rPr>
        <w:t xml:space="preserve">I implore the Members of this Committee to make sure </w:t>
      </w:r>
      <w:r w:rsidR="003F1CDD" w:rsidRPr="006D4EDF">
        <w:rPr>
          <w:sz w:val="44"/>
          <w:szCs w:val="44"/>
        </w:rPr>
        <w:t>that farms and ranches in Montana</w:t>
      </w:r>
      <w:r w:rsidR="00710075" w:rsidRPr="006D4EDF">
        <w:rPr>
          <w:sz w:val="44"/>
          <w:szCs w:val="44"/>
        </w:rPr>
        <w:t>, or the two million across the United States,</w:t>
      </w:r>
      <w:r w:rsidR="003F1CDD" w:rsidRPr="006D4EDF">
        <w:rPr>
          <w:sz w:val="44"/>
          <w:szCs w:val="44"/>
        </w:rPr>
        <w:t xml:space="preserve"> do not see a massive tax hike come 2026. Thank you for listening to my testimony, and I am happy to answer any questions you may have.</w:t>
      </w:r>
    </w:p>
    <w:sectPr w:rsidR="001A351D" w:rsidRPr="006D4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627E"/>
    <w:multiLevelType w:val="hybridMultilevel"/>
    <w:tmpl w:val="4AD68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4563069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6C"/>
    <w:rsid w:val="0001400D"/>
    <w:rsid w:val="000B3C09"/>
    <w:rsid w:val="000B79EC"/>
    <w:rsid w:val="000D32EC"/>
    <w:rsid w:val="000E2798"/>
    <w:rsid w:val="00101DEC"/>
    <w:rsid w:val="00145B19"/>
    <w:rsid w:val="001A351D"/>
    <w:rsid w:val="0028636C"/>
    <w:rsid w:val="00287129"/>
    <w:rsid w:val="002D3513"/>
    <w:rsid w:val="002D3D31"/>
    <w:rsid w:val="00330D75"/>
    <w:rsid w:val="00367D51"/>
    <w:rsid w:val="003A39BD"/>
    <w:rsid w:val="003B3ACE"/>
    <w:rsid w:val="003C01A9"/>
    <w:rsid w:val="003F1CDD"/>
    <w:rsid w:val="00465C82"/>
    <w:rsid w:val="0047126D"/>
    <w:rsid w:val="00565B3C"/>
    <w:rsid w:val="00616722"/>
    <w:rsid w:val="00657B84"/>
    <w:rsid w:val="00697489"/>
    <w:rsid w:val="006D4EDF"/>
    <w:rsid w:val="006F552D"/>
    <w:rsid w:val="00710075"/>
    <w:rsid w:val="00736C0D"/>
    <w:rsid w:val="007B4C11"/>
    <w:rsid w:val="007C7382"/>
    <w:rsid w:val="007D2F5F"/>
    <w:rsid w:val="00815699"/>
    <w:rsid w:val="008A6F0B"/>
    <w:rsid w:val="008D56F6"/>
    <w:rsid w:val="008E775D"/>
    <w:rsid w:val="0095061F"/>
    <w:rsid w:val="00A22F42"/>
    <w:rsid w:val="00A302B5"/>
    <w:rsid w:val="00A33D39"/>
    <w:rsid w:val="00A54823"/>
    <w:rsid w:val="00A83736"/>
    <w:rsid w:val="00AC10D9"/>
    <w:rsid w:val="00AD047C"/>
    <w:rsid w:val="00C07292"/>
    <w:rsid w:val="00C733F8"/>
    <w:rsid w:val="00D12EF5"/>
    <w:rsid w:val="00D759C4"/>
    <w:rsid w:val="00D817EC"/>
    <w:rsid w:val="00D830B9"/>
    <w:rsid w:val="00DA5C72"/>
    <w:rsid w:val="00E11514"/>
    <w:rsid w:val="00EB09DF"/>
    <w:rsid w:val="00EB5A01"/>
    <w:rsid w:val="00EC03A2"/>
    <w:rsid w:val="00EC0A72"/>
    <w:rsid w:val="00EE3AEB"/>
    <w:rsid w:val="00EF1946"/>
    <w:rsid w:val="00F04C57"/>
    <w:rsid w:val="00F50563"/>
    <w:rsid w:val="00F67FBA"/>
    <w:rsid w:val="00F74B88"/>
    <w:rsid w:val="00F940D3"/>
    <w:rsid w:val="00FE1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1925"/>
  <w15:chartTrackingRefBased/>
  <w15:docId w15:val="{45FCF2CC-91FD-4550-91CB-1FCDCCDD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36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3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636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636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636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636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636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36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36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636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636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636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636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636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63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36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36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63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636C"/>
    <w:rPr>
      <w:i/>
      <w:iCs/>
      <w:color w:val="404040" w:themeColor="text1" w:themeTint="BF"/>
    </w:rPr>
  </w:style>
  <w:style w:type="paragraph" w:styleId="ListParagraph">
    <w:name w:val="List Paragraph"/>
    <w:basedOn w:val="Normal"/>
    <w:uiPriority w:val="34"/>
    <w:qFormat/>
    <w:rsid w:val="0028636C"/>
    <w:pPr>
      <w:ind w:left="720"/>
      <w:contextualSpacing/>
    </w:pPr>
  </w:style>
  <w:style w:type="character" w:styleId="IntenseEmphasis">
    <w:name w:val="Intense Emphasis"/>
    <w:basedOn w:val="DefaultParagraphFont"/>
    <w:uiPriority w:val="21"/>
    <w:qFormat/>
    <w:rsid w:val="0028636C"/>
    <w:rPr>
      <w:i/>
      <w:iCs/>
      <w:color w:val="0F4761" w:themeColor="accent1" w:themeShade="BF"/>
    </w:rPr>
  </w:style>
  <w:style w:type="paragraph" w:styleId="IntenseQuote">
    <w:name w:val="Intense Quote"/>
    <w:basedOn w:val="Normal"/>
    <w:next w:val="Normal"/>
    <w:link w:val="IntenseQuoteChar"/>
    <w:uiPriority w:val="30"/>
    <w:qFormat/>
    <w:rsid w:val="00286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36C"/>
    <w:rPr>
      <w:i/>
      <w:iCs/>
      <w:color w:val="0F4761" w:themeColor="accent1" w:themeShade="BF"/>
    </w:rPr>
  </w:style>
  <w:style w:type="character" w:styleId="IntenseReference">
    <w:name w:val="Intense Reference"/>
    <w:basedOn w:val="DefaultParagraphFont"/>
    <w:uiPriority w:val="32"/>
    <w:qFormat/>
    <w:rsid w:val="002863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0400">
      <w:bodyDiv w:val="1"/>
      <w:marLeft w:val="0"/>
      <w:marRight w:val="0"/>
      <w:marTop w:val="0"/>
      <w:marBottom w:val="0"/>
      <w:divBdr>
        <w:top w:val="none" w:sz="0" w:space="0" w:color="auto"/>
        <w:left w:val="none" w:sz="0" w:space="0" w:color="auto"/>
        <w:bottom w:val="none" w:sz="0" w:space="0" w:color="auto"/>
        <w:right w:val="none" w:sz="0" w:space="0" w:color="auto"/>
      </w:divBdr>
    </w:div>
    <w:div w:id="91968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450</Words>
  <Characters>2569</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Callas, Blayne</dc:creator>
  <cp:keywords/>
  <dc:description/>
  <cp:lastModifiedBy>Callas, Blayne</cp:lastModifiedBy>
  <cp:revision>58</cp:revision>
  <dcterms:created xsi:type="dcterms:W3CDTF">2025-01-19T21:05:00Z</dcterms:created>
  <dcterms:modified xsi:type="dcterms:W3CDTF">2025-01-19T21:56:00Z</dcterms:modified>
</cp:coreProperties>
</file>