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F0AC" w14:textId="3D881A0D" w:rsidR="00106185" w:rsidRP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  <w:bCs w:val="0"/>
          <w:sz w:val="48"/>
          <w:szCs w:val="48"/>
        </w:rPr>
      </w:pPr>
      <w:r w:rsidRPr="00106185">
        <w:rPr>
          <w:rStyle w:val="Strong"/>
          <w:sz w:val="48"/>
          <w:szCs w:val="48"/>
        </w:rPr>
        <w:t>Chairman</w:t>
      </w:r>
      <w:r>
        <w:rPr>
          <w:rStyle w:val="Strong"/>
          <w:sz w:val="48"/>
          <w:szCs w:val="48"/>
        </w:rPr>
        <w:t xml:space="preserve"> Smith</w:t>
      </w:r>
      <w:r w:rsidRPr="00106185">
        <w:rPr>
          <w:rStyle w:val="Strong"/>
          <w:sz w:val="48"/>
          <w:szCs w:val="48"/>
        </w:rPr>
        <w:t>, Ranking Member</w:t>
      </w:r>
      <w:r>
        <w:rPr>
          <w:rStyle w:val="Strong"/>
          <w:sz w:val="48"/>
          <w:szCs w:val="48"/>
        </w:rPr>
        <w:t xml:space="preserve"> Neal</w:t>
      </w:r>
      <w:r w:rsidRPr="00106185">
        <w:rPr>
          <w:rStyle w:val="Strong"/>
          <w:sz w:val="48"/>
          <w:szCs w:val="48"/>
        </w:rPr>
        <w:t>, and distinguished Members of the Ways and Means Committee</w:t>
      </w:r>
      <w:r>
        <w:rPr>
          <w:rStyle w:val="Strong"/>
          <w:sz w:val="48"/>
          <w:szCs w:val="48"/>
        </w:rPr>
        <w:t>:</w:t>
      </w:r>
    </w:p>
    <w:p w14:paraId="5E6A1206" w14:textId="77777777" w:rsidR="00106185" w:rsidRDefault="00106185" w:rsidP="00106185">
      <w:pPr>
        <w:pStyle w:val="NormalWeb"/>
        <w:spacing w:before="0" w:beforeAutospacing="0" w:after="0" w:afterAutospacing="0"/>
        <w:ind w:left="720"/>
        <w:rPr>
          <w:sz w:val="48"/>
          <w:szCs w:val="48"/>
        </w:rPr>
      </w:pPr>
    </w:p>
    <w:p w14:paraId="08FEE5E4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Thank you for the opportunity to testify before you today and share the issues that are critical to Puerto Rico’s success.</w:t>
      </w:r>
    </w:p>
    <w:p w14:paraId="35C60AF5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62147179" w14:textId="3BBD10B0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As Puerto Rico’s Resident Commissioner and the representative of over 3 million U.S. citizens in Congress, my goal is to ensure that our island’s economic development</w:t>
      </w:r>
      <w:r w:rsidR="00B57F2C">
        <w:rPr>
          <w:sz w:val="48"/>
          <w:szCs w:val="48"/>
        </w:rPr>
        <w:t xml:space="preserve"> through small business incentives</w:t>
      </w:r>
      <w:r w:rsidRPr="00106185">
        <w:rPr>
          <w:sz w:val="48"/>
          <w:szCs w:val="48"/>
        </w:rPr>
        <w:t>, federal program parity, and energy reconstruction remain at the forefront of legislative discussions here in Washington, D.C.</w:t>
      </w:r>
    </w:p>
    <w:p w14:paraId="45520739" w14:textId="77777777" w:rsidR="00106185" w:rsidRDefault="00106185" w:rsidP="00106185">
      <w:pPr>
        <w:pStyle w:val="ListParagraph"/>
        <w:spacing w:after="0"/>
        <w:rPr>
          <w:rStyle w:val="Strong"/>
          <w:sz w:val="48"/>
          <w:szCs w:val="48"/>
        </w:rPr>
      </w:pPr>
    </w:p>
    <w:p w14:paraId="52883353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rStyle w:val="Strong"/>
          <w:sz w:val="48"/>
          <w:szCs w:val="48"/>
        </w:rPr>
        <w:t>First, we must urgently address Puerto Rico’s energy challenges.</w:t>
      </w:r>
    </w:p>
    <w:p w14:paraId="4E25E67F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4418AAC1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As you know, Puerto Rico experienced a major power grid blackout on New Year’s Eve, leaving the entire island without power.</w:t>
      </w:r>
    </w:p>
    <w:p w14:paraId="015B92F9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505E8D9F" w14:textId="77777777" w:rsidR="00B57F2C" w:rsidRDefault="00106185" w:rsidP="00B57F2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Our outdated energy infrastructure, coupled with the devastating impact of </w:t>
      </w:r>
      <w:r w:rsidR="004C1C00">
        <w:rPr>
          <w:sz w:val="48"/>
          <w:szCs w:val="48"/>
        </w:rPr>
        <w:t xml:space="preserve">recent </w:t>
      </w:r>
      <w:r w:rsidRPr="00106185">
        <w:rPr>
          <w:sz w:val="48"/>
          <w:szCs w:val="48"/>
        </w:rPr>
        <w:t>natural disasters like hurricanes and earthquakes, has created significant vulnerabilities for residents and businesses</w:t>
      </w:r>
      <w:r w:rsidR="00B57F2C">
        <w:rPr>
          <w:sz w:val="48"/>
          <w:szCs w:val="48"/>
        </w:rPr>
        <w:t>, hampering Puerto Rico’s economic growth.</w:t>
      </w:r>
    </w:p>
    <w:p w14:paraId="7B48FF26" w14:textId="77777777" w:rsidR="00B57F2C" w:rsidRDefault="00B57F2C" w:rsidP="00B57F2C">
      <w:pPr>
        <w:pStyle w:val="ListParagraph"/>
        <w:rPr>
          <w:sz w:val="48"/>
          <w:szCs w:val="48"/>
        </w:rPr>
      </w:pPr>
    </w:p>
    <w:p w14:paraId="239DE438" w14:textId="738339D5" w:rsidR="00B57F2C" w:rsidRDefault="00B57F2C" w:rsidP="00B57F2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B57F2C">
        <w:rPr>
          <w:sz w:val="48"/>
          <w:szCs w:val="48"/>
        </w:rPr>
        <w:t>Economic growth for small businesses relies on accessible and affordable energy.</w:t>
      </w:r>
    </w:p>
    <w:p w14:paraId="3E3AD65C" w14:textId="77777777" w:rsidR="00B57F2C" w:rsidRPr="00B57F2C" w:rsidRDefault="00B57F2C" w:rsidP="00B57F2C">
      <w:pPr>
        <w:rPr>
          <w:sz w:val="48"/>
          <w:szCs w:val="48"/>
        </w:rPr>
      </w:pPr>
    </w:p>
    <w:p w14:paraId="43D25E71" w14:textId="48416D08" w:rsidR="00106185" w:rsidRDefault="00B57F2C" w:rsidP="00B57F2C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B57F2C">
        <w:rPr>
          <w:sz w:val="48"/>
          <w:szCs w:val="48"/>
        </w:rPr>
        <w:t>By advancing innovative, long-term solutions—such as expanded funding and tax incentives</w:t>
      </w:r>
      <w:r>
        <w:rPr>
          <w:sz w:val="48"/>
          <w:szCs w:val="48"/>
        </w:rPr>
        <w:t xml:space="preserve"> for economic development</w:t>
      </w:r>
      <w:r w:rsidRPr="00B57F2C">
        <w:rPr>
          <w:sz w:val="48"/>
          <w:szCs w:val="48"/>
        </w:rPr>
        <w:t>—we can accelerate energy reconstruction and transition Puerto Rico to a resilient, energy future that supports business success and sustainability.</w:t>
      </w:r>
    </w:p>
    <w:p w14:paraId="5E00BAB1" w14:textId="77777777" w:rsidR="00B57F2C" w:rsidRPr="00B57F2C" w:rsidRDefault="00B57F2C" w:rsidP="00B57F2C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4003F592" w14:textId="08E17F03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This is not just about modernizing infrastructure—it is about ensuring energy security for Puerto Rico while contributing </w:t>
      </w:r>
      <w:r w:rsidRPr="00106185">
        <w:rPr>
          <w:sz w:val="48"/>
          <w:szCs w:val="48"/>
        </w:rPr>
        <w:lastRenderedPageBreak/>
        <w:t>to broader U.S. energy goals</w:t>
      </w:r>
      <w:r w:rsidR="00B57F2C">
        <w:rPr>
          <w:sz w:val="48"/>
          <w:szCs w:val="48"/>
        </w:rPr>
        <w:t xml:space="preserve"> and meeting the needs of small businesses</w:t>
      </w:r>
      <w:r w:rsidRPr="00106185">
        <w:rPr>
          <w:sz w:val="48"/>
          <w:szCs w:val="48"/>
        </w:rPr>
        <w:t>.</w:t>
      </w:r>
    </w:p>
    <w:p w14:paraId="5D9275AE" w14:textId="77777777" w:rsidR="00106185" w:rsidRPr="00106185" w:rsidRDefault="00106185" w:rsidP="00106185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48"/>
          <w:szCs w:val="48"/>
        </w:rPr>
      </w:pPr>
    </w:p>
    <w:p w14:paraId="5C056BE6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rStyle w:val="Strong"/>
          <w:sz w:val="48"/>
          <w:szCs w:val="48"/>
        </w:rPr>
        <w:t>Second, addressing long-standing inequities in federal programs is critical.</w:t>
      </w:r>
    </w:p>
    <w:p w14:paraId="57094227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379A4763" w14:textId="497B5D87" w:rsidR="00877AB8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Residents of Puerto Rico continue to face disparities in key federal programs such as </w:t>
      </w:r>
      <w:r w:rsidR="00B57F2C" w:rsidRPr="00106185">
        <w:rPr>
          <w:sz w:val="48"/>
          <w:szCs w:val="48"/>
        </w:rPr>
        <w:t>Medicare, Medicaid</w:t>
      </w:r>
      <w:r w:rsidR="00B57F2C">
        <w:rPr>
          <w:sz w:val="48"/>
          <w:szCs w:val="48"/>
        </w:rPr>
        <w:t>, and</w:t>
      </w:r>
      <w:r w:rsidR="00B57F2C" w:rsidRPr="00106185">
        <w:rPr>
          <w:sz w:val="48"/>
          <w:szCs w:val="48"/>
        </w:rPr>
        <w:t xml:space="preserve"> </w:t>
      </w:r>
      <w:r w:rsidRPr="00106185">
        <w:rPr>
          <w:sz w:val="48"/>
          <w:szCs w:val="48"/>
        </w:rPr>
        <w:t>Supplemental Security Income (SSI)</w:t>
      </w:r>
      <w:r w:rsidR="00B57F2C">
        <w:rPr>
          <w:sz w:val="48"/>
          <w:szCs w:val="48"/>
        </w:rPr>
        <w:t>.</w:t>
      </w:r>
    </w:p>
    <w:p w14:paraId="34B163A7" w14:textId="77777777" w:rsidR="00877AB8" w:rsidRDefault="00877AB8" w:rsidP="00877AB8">
      <w:pPr>
        <w:pStyle w:val="ListParagraph"/>
        <w:rPr>
          <w:sz w:val="48"/>
          <w:szCs w:val="48"/>
        </w:rPr>
      </w:pPr>
    </w:p>
    <w:p w14:paraId="21EBEA2D" w14:textId="3F1F5AD0" w:rsidR="00E83C78" w:rsidRDefault="00106185" w:rsidP="00E83C7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These inequities disproportionately harm our most vulnerable populations, </w:t>
      </w:r>
      <w:r w:rsidR="00B57F2C">
        <w:rPr>
          <w:sz w:val="48"/>
          <w:szCs w:val="48"/>
        </w:rPr>
        <w:t>particularly</w:t>
      </w:r>
      <w:r w:rsidRPr="00106185">
        <w:rPr>
          <w:sz w:val="48"/>
          <w:szCs w:val="48"/>
        </w:rPr>
        <w:t xml:space="preserve"> seniors</w:t>
      </w:r>
      <w:r w:rsidR="00360E4F">
        <w:rPr>
          <w:sz w:val="48"/>
          <w:szCs w:val="48"/>
        </w:rPr>
        <w:t xml:space="preserve"> and </w:t>
      </w:r>
      <w:proofErr w:type="gramStart"/>
      <w:r w:rsidRPr="00106185">
        <w:rPr>
          <w:sz w:val="48"/>
          <w:szCs w:val="48"/>
        </w:rPr>
        <w:t>children</w:t>
      </w:r>
      <w:proofErr w:type="gramEnd"/>
      <w:r w:rsidR="0012607D">
        <w:rPr>
          <w:sz w:val="48"/>
          <w:szCs w:val="48"/>
        </w:rPr>
        <w:t xml:space="preserve"> </w:t>
      </w:r>
      <w:r w:rsidRPr="00106185">
        <w:rPr>
          <w:sz w:val="48"/>
          <w:szCs w:val="48"/>
        </w:rPr>
        <w:t>while also hindering economic stability on the island.</w:t>
      </w:r>
    </w:p>
    <w:p w14:paraId="72838940" w14:textId="77777777" w:rsidR="00E83C78" w:rsidRDefault="00E83C78" w:rsidP="00E83C78">
      <w:pPr>
        <w:pStyle w:val="ListParagraph"/>
        <w:rPr>
          <w:sz w:val="48"/>
          <w:szCs w:val="48"/>
        </w:rPr>
      </w:pPr>
    </w:p>
    <w:p w14:paraId="65945E73" w14:textId="30EBBAC6" w:rsidR="00C57A91" w:rsidRDefault="00E83C78" w:rsidP="00E83C7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E83C78">
        <w:rPr>
          <w:sz w:val="48"/>
          <w:szCs w:val="48"/>
        </w:rPr>
        <w:t>Additionally, the expansion of the Child Tax Credit (CTC) has significantly benefited families in Puerto Rico</w:t>
      </w:r>
      <w:r w:rsidR="00B57F2C">
        <w:rPr>
          <w:sz w:val="48"/>
          <w:szCs w:val="48"/>
        </w:rPr>
        <w:t xml:space="preserve"> and across the country</w:t>
      </w:r>
      <w:r w:rsidRPr="00E83C78">
        <w:rPr>
          <w:sz w:val="48"/>
          <w:szCs w:val="48"/>
        </w:rPr>
        <w:t xml:space="preserve">. </w:t>
      </w:r>
    </w:p>
    <w:p w14:paraId="07F85A6A" w14:textId="77777777" w:rsidR="00C57A91" w:rsidRDefault="00C57A91" w:rsidP="00C57A91">
      <w:pPr>
        <w:pStyle w:val="ListParagraph"/>
        <w:rPr>
          <w:sz w:val="48"/>
          <w:szCs w:val="48"/>
        </w:rPr>
      </w:pPr>
    </w:p>
    <w:p w14:paraId="31EA3AAA" w14:textId="5DB158EA" w:rsidR="00106185" w:rsidRDefault="00E83C78" w:rsidP="00E83C7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E83C78">
        <w:rPr>
          <w:sz w:val="48"/>
          <w:szCs w:val="48"/>
        </w:rPr>
        <w:lastRenderedPageBreak/>
        <w:t>This expansion increased eligibility from 20,000 to 225,000 families, providing an average of $4,700 per family and making a substantial impact in reducing child poverty.</w:t>
      </w:r>
    </w:p>
    <w:p w14:paraId="5D0C2104" w14:textId="77777777" w:rsidR="0028187E" w:rsidRDefault="0028187E" w:rsidP="0028187E">
      <w:pPr>
        <w:pStyle w:val="ListParagraph"/>
        <w:rPr>
          <w:sz w:val="48"/>
          <w:szCs w:val="48"/>
        </w:rPr>
      </w:pPr>
    </w:p>
    <w:p w14:paraId="02038B85" w14:textId="2BC2CF62" w:rsidR="0028187E" w:rsidRDefault="0028187E" w:rsidP="00E83C78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>
        <w:rPr>
          <w:sz w:val="48"/>
          <w:szCs w:val="48"/>
        </w:rPr>
        <w:t xml:space="preserve">Unless Congress acts to extend </w:t>
      </w:r>
      <w:r w:rsidR="008C3079">
        <w:rPr>
          <w:sz w:val="48"/>
          <w:szCs w:val="48"/>
        </w:rPr>
        <w:t xml:space="preserve">these critical tax </w:t>
      </w:r>
      <w:r>
        <w:rPr>
          <w:sz w:val="48"/>
          <w:szCs w:val="48"/>
        </w:rPr>
        <w:t xml:space="preserve">provisions, </w:t>
      </w:r>
      <w:r w:rsidRPr="0028187E">
        <w:rPr>
          <w:sz w:val="48"/>
          <w:szCs w:val="48"/>
        </w:rPr>
        <w:t>CTC is set to revert to $1,000</w:t>
      </w:r>
      <w:r>
        <w:rPr>
          <w:sz w:val="48"/>
          <w:szCs w:val="48"/>
        </w:rPr>
        <w:t xml:space="preserve"> per child</w:t>
      </w:r>
      <w:r w:rsidRPr="0028187E">
        <w:rPr>
          <w:sz w:val="48"/>
          <w:szCs w:val="48"/>
        </w:rPr>
        <w:t xml:space="preserve"> at the end of 2025</w:t>
      </w:r>
      <w:r w:rsidR="008C3079">
        <w:rPr>
          <w:sz w:val="48"/>
          <w:szCs w:val="48"/>
        </w:rPr>
        <w:t>.</w:t>
      </w:r>
    </w:p>
    <w:p w14:paraId="1290185F" w14:textId="77777777" w:rsidR="0028187E" w:rsidRDefault="0028187E" w:rsidP="0028187E">
      <w:pPr>
        <w:pStyle w:val="ListParagraph"/>
        <w:rPr>
          <w:sz w:val="48"/>
          <w:szCs w:val="48"/>
        </w:rPr>
      </w:pPr>
    </w:p>
    <w:p w14:paraId="44CF06FE" w14:textId="4FD40680" w:rsidR="00106185" w:rsidRDefault="008C3079" w:rsidP="008C3079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8C3079">
        <w:rPr>
          <w:sz w:val="48"/>
          <w:szCs w:val="48"/>
        </w:rPr>
        <w:t>I urge Congress to extend and expand the Child Tax Credit (CTC) to benefit Puerto Ricans, and to enact long-term, equitable funding solutions that ensure stability and fairness in these essential programs.</w:t>
      </w:r>
    </w:p>
    <w:p w14:paraId="34C99F09" w14:textId="77777777" w:rsidR="008C3079" w:rsidRDefault="008C3079" w:rsidP="008C3079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3460F2A6" w14:textId="168A3D3D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Addressing these disparities is </w:t>
      </w:r>
      <w:r w:rsidR="00B57F2C">
        <w:rPr>
          <w:sz w:val="48"/>
          <w:szCs w:val="48"/>
        </w:rPr>
        <w:t>also</w:t>
      </w:r>
      <w:r w:rsidRPr="00106185">
        <w:rPr>
          <w:sz w:val="48"/>
          <w:szCs w:val="48"/>
        </w:rPr>
        <w:t xml:space="preserve"> fostering sustained economic growth in Puerto Rico.</w:t>
      </w:r>
    </w:p>
    <w:p w14:paraId="06499C48" w14:textId="77777777" w:rsidR="00106185" w:rsidRDefault="00106185" w:rsidP="00106185">
      <w:pPr>
        <w:pStyle w:val="ListParagraph"/>
        <w:spacing w:after="0"/>
        <w:rPr>
          <w:rStyle w:val="Strong"/>
          <w:sz w:val="48"/>
          <w:szCs w:val="48"/>
        </w:rPr>
      </w:pPr>
    </w:p>
    <w:p w14:paraId="2A0C7309" w14:textId="488B063A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rStyle w:val="Strong"/>
          <w:sz w:val="48"/>
          <w:szCs w:val="48"/>
        </w:rPr>
        <w:t>Third, restoring Puerto Rico’s economic competitiveness and advancing its role in U.S.-Caribbean relations is essential</w:t>
      </w:r>
      <w:r w:rsidR="00B57F2C">
        <w:rPr>
          <w:rStyle w:val="Strong"/>
          <w:sz w:val="48"/>
          <w:szCs w:val="48"/>
        </w:rPr>
        <w:t xml:space="preserve"> for U.S. national security in the region</w:t>
      </w:r>
      <w:r w:rsidRPr="00106185">
        <w:rPr>
          <w:rStyle w:val="Strong"/>
          <w:sz w:val="48"/>
          <w:szCs w:val="48"/>
        </w:rPr>
        <w:t>.</w:t>
      </w:r>
    </w:p>
    <w:p w14:paraId="3AA5DE29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275AAF12" w14:textId="1193F1D3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Our island has historically served as a bridge between the United States and the Caribbean Basin. </w:t>
      </w:r>
    </w:p>
    <w:p w14:paraId="73B0F169" w14:textId="77777777" w:rsidR="00106185" w:rsidRPr="00106185" w:rsidRDefault="00106185" w:rsidP="00106185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0CD351BF" w14:textId="4F3371B2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During the 1980s and 1990s, Puerto Rico’s involvement in </w:t>
      </w:r>
      <w:r w:rsidR="00EF11DB">
        <w:rPr>
          <w:sz w:val="48"/>
          <w:szCs w:val="48"/>
        </w:rPr>
        <w:t>President Reagan’s</w:t>
      </w:r>
      <w:r w:rsidRPr="00106185">
        <w:rPr>
          <w:sz w:val="48"/>
          <w:szCs w:val="48"/>
        </w:rPr>
        <w:t xml:space="preserve"> Caribbean Basin Initiative was instrumental to its success.</w:t>
      </w:r>
    </w:p>
    <w:p w14:paraId="21F3D30C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45F3B2A8" w14:textId="697EA0C5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Today, with China’s growing influence in the region, Puerto Rico has a renewed opportunity to play a key role in </w:t>
      </w:r>
      <w:r w:rsidR="00EF11DB">
        <w:rPr>
          <w:sz w:val="48"/>
          <w:szCs w:val="48"/>
        </w:rPr>
        <w:t>securing</w:t>
      </w:r>
      <w:r w:rsidRPr="00106185">
        <w:rPr>
          <w:sz w:val="48"/>
          <w:szCs w:val="48"/>
        </w:rPr>
        <w:t xml:space="preserve"> stronger U.S.-Caribbean partnerships.</w:t>
      </w:r>
    </w:p>
    <w:p w14:paraId="3119B54B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16307684" w14:textId="08C8F5AD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The Caribbean region is </w:t>
      </w:r>
      <w:r w:rsidR="00EF11DB">
        <w:rPr>
          <w:sz w:val="48"/>
          <w:szCs w:val="48"/>
        </w:rPr>
        <w:t>ready for U.S. leadership</w:t>
      </w:r>
      <w:r w:rsidRPr="00106185">
        <w:rPr>
          <w:sz w:val="48"/>
          <w:szCs w:val="48"/>
        </w:rPr>
        <w:t xml:space="preserve">, and Puerto Rico is </w:t>
      </w:r>
      <w:r w:rsidR="00EF11DB">
        <w:rPr>
          <w:sz w:val="48"/>
          <w:szCs w:val="48"/>
        </w:rPr>
        <w:t xml:space="preserve">the right partner and is </w:t>
      </w:r>
      <w:r w:rsidRPr="00106185">
        <w:rPr>
          <w:sz w:val="48"/>
          <w:szCs w:val="48"/>
        </w:rPr>
        <w:t xml:space="preserve">uniquely positioned to help </w:t>
      </w:r>
      <w:r w:rsidR="00EF11DB">
        <w:rPr>
          <w:sz w:val="48"/>
          <w:szCs w:val="48"/>
        </w:rPr>
        <w:t>reaffirm</w:t>
      </w:r>
      <w:r w:rsidRPr="00106185">
        <w:rPr>
          <w:sz w:val="48"/>
          <w:szCs w:val="48"/>
        </w:rPr>
        <w:t xml:space="preserve"> American influence. </w:t>
      </w:r>
    </w:p>
    <w:p w14:paraId="5C3F63EB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765CE06A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One promising bipartisan initiative is the </w:t>
      </w:r>
      <w:r w:rsidRPr="00106185">
        <w:rPr>
          <w:rStyle w:val="Strong"/>
          <w:sz w:val="48"/>
          <w:szCs w:val="48"/>
        </w:rPr>
        <w:t>Supply Chain Growth and Recovery Act</w:t>
      </w:r>
      <w:r w:rsidRPr="00106185">
        <w:rPr>
          <w:sz w:val="48"/>
          <w:szCs w:val="48"/>
        </w:rPr>
        <w:t xml:space="preserve">, </w:t>
      </w:r>
      <w:r w:rsidRPr="00106185">
        <w:rPr>
          <w:sz w:val="48"/>
          <w:szCs w:val="48"/>
        </w:rPr>
        <w:lastRenderedPageBreak/>
        <w:t>introduced by Congresswoman Malliotakis</w:t>
      </w:r>
      <w:r>
        <w:rPr>
          <w:sz w:val="48"/>
          <w:szCs w:val="48"/>
        </w:rPr>
        <w:t xml:space="preserve"> of this Committee</w:t>
      </w:r>
      <w:r w:rsidRPr="00106185">
        <w:rPr>
          <w:sz w:val="48"/>
          <w:szCs w:val="48"/>
        </w:rPr>
        <w:t>, which incentivizes investments in Puerto Rico to reshore critical supply chains to the United States.</w:t>
      </w:r>
    </w:p>
    <w:p w14:paraId="641A3AC4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03071A69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This legislation not only supports our local economy and boosts domestic production but also strengthens U.S. supply chain resilience and reduces reliance on foreign adversaries like China</w:t>
      </w:r>
      <w:r>
        <w:rPr>
          <w:sz w:val="48"/>
          <w:szCs w:val="48"/>
        </w:rPr>
        <w:t>.</w:t>
      </w:r>
    </w:p>
    <w:p w14:paraId="428CD123" w14:textId="77777777" w:rsidR="00106185" w:rsidRDefault="00106185" w:rsidP="00106185">
      <w:pPr>
        <w:pStyle w:val="ListParagraph"/>
        <w:spacing w:after="0"/>
        <w:rPr>
          <w:rStyle w:val="Strong"/>
          <w:sz w:val="48"/>
          <w:szCs w:val="48"/>
        </w:rPr>
      </w:pPr>
    </w:p>
    <w:p w14:paraId="4B1C6765" w14:textId="5E691645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rStyle w:val="Strong"/>
          <w:sz w:val="48"/>
          <w:szCs w:val="48"/>
        </w:rPr>
        <w:t>In conclusion, Puerto Rico has been—and continues to be—a vital part of the United States.</w:t>
      </w:r>
    </w:p>
    <w:p w14:paraId="72511DE8" w14:textId="77777777" w:rsidR="00106185" w:rsidRPr="00EF11DB" w:rsidRDefault="00106185" w:rsidP="00EF11DB">
      <w:pPr>
        <w:spacing w:after="0"/>
        <w:ind w:left="360"/>
        <w:rPr>
          <w:sz w:val="48"/>
          <w:szCs w:val="48"/>
        </w:rPr>
      </w:pPr>
    </w:p>
    <w:p w14:paraId="5800F2EF" w14:textId="781D48E5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 xml:space="preserve">I urge this Committee to prioritize Puerto Rico’s inclusion in </w:t>
      </w:r>
      <w:r w:rsidR="004C1C00">
        <w:rPr>
          <w:sz w:val="48"/>
          <w:szCs w:val="48"/>
        </w:rPr>
        <w:t>any legislation that comes out of the Ways and Means Committee</w:t>
      </w:r>
      <w:r w:rsidRPr="00106185">
        <w:rPr>
          <w:sz w:val="48"/>
          <w:szCs w:val="48"/>
        </w:rPr>
        <w:t xml:space="preserve">, address inequities in federal programs, restore economic competitiveness, and invest in our </w:t>
      </w:r>
      <w:proofErr w:type="gramStart"/>
      <w:r w:rsidRPr="00106185">
        <w:rPr>
          <w:sz w:val="48"/>
          <w:szCs w:val="48"/>
        </w:rPr>
        <w:t>energy future</w:t>
      </w:r>
      <w:proofErr w:type="gramEnd"/>
      <w:r w:rsidRPr="00106185">
        <w:rPr>
          <w:sz w:val="48"/>
          <w:szCs w:val="48"/>
        </w:rPr>
        <w:t xml:space="preserve">. </w:t>
      </w:r>
    </w:p>
    <w:p w14:paraId="37749749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4C377E69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These actions will not only strengthen Puerto Rico but also advance the interests of the United States as a whole.</w:t>
      </w:r>
    </w:p>
    <w:p w14:paraId="07F952D9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1AF96AC0" w14:textId="7777777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I extend a warm invitation to each member of this Committee to visit our beautiful island, where you can witness firsthand the resilience, potential, and pride of the Puerto Rican people.</w:t>
      </w:r>
    </w:p>
    <w:p w14:paraId="6D80F946" w14:textId="77777777" w:rsidR="00106185" w:rsidRDefault="00106185" w:rsidP="00106185">
      <w:pPr>
        <w:pStyle w:val="ListParagraph"/>
        <w:spacing w:after="0"/>
        <w:rPr>
          <w:sz w:val="48"/>
          <w:szCs w:val="48"/>
        </w:rPr>
      </w:pPr>
    </w:p>
    <w:p w14:paraId="180A234B" w14:textId="0D0FFC37" w:rsid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Thank you again for the opportunity to speak today.</w:t>
      </w:r>
    </w:p>
    <w:p w14:paraId="394B6F25" w14:textId="77777777" w:rsidR="00106185" w:rsidRPr="00106185" w:rsidRDefault="00106185" w:rsidP="00106185">
      <w:pPr>
        <w:pStyle w:val="NormalWeb"/>
        <w:spacing w:before="0" w:beforeAutospacing="0" w:after="0" w:afterAutospacing="0"/>
        <w:rPr>
          <w:sz w:val="48"/>
          <w:szCs w:val="48"/>
        </w:rPr>
      </w:pPr>
    </w:p>
    <w:p w14:paraId="4891A4D3" w14:textId="339FDF75" w:rsidR="00106185" w:rsidRPr="00106185" w:rsidRDefault="00106185" w:rsidP="00106185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48"/>
          <w:szCs w:val="48"/>
        </w:rPr>
      </w:pPr>
      <w:r w:rsidRPr="00106185">
        <w:rPr>
          <w:sz w:val="48"/>
          <w:szCs w:val="48"/>
        </w:rPr>
        <w:t>I look forward to working with you to advance policies that benefit Puerto Rico and our nation.</w:t>
      </w:r>
    </w:p>
    <w:p w14:paraId="46678120" w14:textId="77777777" w:rsidR="007B4201" w:rsidRDefault="007B4201"/>
    <w:sectPr w:rsidR="007B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69AD"/>
    <w:multiLevelType w:val="hybridMultilevel"/>
    <w:tmpl w:val="C23E5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85"/>
    <w:rsid w:val="00106185"/>
    <w:rsid w:val="0012607D"/>
    <w:rsid w:val="0028187E"/>
    <w:rsid w:val="002848FC"/>
    <w:rsid w:val="00360E4F"/>
    <w:rsid w:val="004C1C00"/>
    <w:rsid w:val="006438FF"/>
    <w:rsid w:val="00652759"/>
    <w:rsid w:val="007B4201"/>
    <w:rsid w:val="00814B14"/>
    <w:rsid w:val="00877AB8"/>
    <w:rsid w:val="008C3079"/>
    <w:rsid w:val="008F7A3C"/>
    <w:rsid w:val="00B57F2C"/>
    <w:rsid w:val="00C57A91"/>
    <w:rsid w:val="00C70DF6"/>
    <w:rsid w:val="00DE353B"/>
    <w:rsid w:val="00E50C13"/>
    <w:rsid w:val="00E83C78"/>
    <w:rsid w:val="00E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35DA"/>
  <w15:chartTrackingRefBased/>
  <w15:docId w15:val="{9A9EA84D-1522-41F2-B875-852C1CD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6185"/>
    <w:rPr>
      <w:b/>
      <w:bCs/>
    </w:rPr>
  </w:style>
  <w:style w:type="paragraph" w:styleId="ListParagraph">
    <w:name w:val="List Paragraph"/>
    <w:basedOn w:val="Normal"/>
    <w:uiPriority w:val="34"/>
    <w:qFormat/>
    <w:rsid w:val="0010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House of Representatives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Danny</dc:creator>
  <cp:keywords/>
  <dc:description/>
  <cp:lastModifiedBy>Ruiz, Danny</cp:lastModifiedBy>
  <cp:revision>2</cp:revision>
  <cp:lastPrinted>2025-01-21T22:17:00Z</cp:lastPrinted>
  <dcterms:created xsi:type="dcterms:W3CDTF">2025-01-21T22:29:00Z</dcterms:created>
  <dcterms:modified xsi:type="dcterms:W3CDTF">2025-01-21T22:29:00Z</dcterms:modified>
</cp:coreProperties>
</file>